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305" w:rsidRPr="00C97305" w:rsidRDefault="00C97305">
      <w:pPr>
        <w:rPr>
          <w:rFonts w:ascii="Times New Roman" w:hAnsi="Times New Roman" w:cs="Times New Roman"/>
          <w:color w:val="000000" w:themeColor="text1"/>
        </w:rPr>
      </w:pPr>
      <w:r w:rsidRPr="00C97305">
        <w:rPr>
          <w:rFonts w:ascii="Times New Roman" w:hAnsi="Times New Roman" w:cs="Times New Roman"/>
          <w:color w:val="000000" w:themeColor="text1"/>
        </w:rPr>
        <w:t xml:space="preserve">Presentazione </w:t>
      </w:r>
      <w:r>
        <w:rPr>
          <w:rFonts w:ascii="Times New Roman" w:hAnsi="Times New Roman" w:cs="Times New Roman"/>
          <w:color w:val="000000" w:themeColor="text1"/>
        </w:rPr>
        <w:t>“</w:t>
      </w:r>
      <w:r w:rsidRPr="00C97305">
        <w:rPr>
          <w:rFonts w:ascii="Times New Roman" w:hAnsi="Times New Roman" w:cs="Times New Roman"/>
          <w:color w:val="000000" w:themeColor="text1"/>
        </w:rPr>
        <w:t>dentro il tascapane</w:t>
      </w:r>
      <w:r>
        <w:rPr>
          <w:rFonts w:ascii="Times New Roman" w:hAnsi="Times New Roman" w:cs="Times New Roman"/>
          <w:color w:val="000000" w:themeColor="text1"/>
        </w:rPr>
        <w:t>”</w:t>
      </w:r>
    </w:p>
    <w:p w:rsidR="00C97305" w:rsidRPr="00C97305" w:rsidRDefault="00C97305">
      <w:pPr>
        <w:rPr>
          <w:rFonts w:ascii="Times New Roman" w:hAnsi="Times New Roman" w:cs="Times New Roman"/>
          <w:color w:val="000000" w:themeColor="text1"/>
        </w:rPr>
      </w:pPr>
      <w:r w:rsidRPr="00C97305">
        <w:rPr>
          <w:rFonts w:ascii="Times New Roman" w:hAnsi="Times New Roman" w:cs="Times New Roman"/>
          <w:color w:val="000000" w:themeColor="text1"/>
        </w:rPr>
        <w:t xml:space="preserve">Di don Augusto Mascagna </w:t>
      </w:r>
    </w:p>
    <w:p w:rsidR="00C97305" w:rsidRPr="00C97305" w:rsidRDefault="00C97305">
      <w:pPr>
        <w:rPr>
          <w:rFonts w:ascii="Times New Roman" w:hAnsi="Times New Roman" w:cs="Times New Roman"/>
          <w:color w:val="000000" w:themeColor="text1"/>
        </w:rPr>
      </w:pPr>
    </w:p>
    <w:p w:rsidR="00C97305" w:rsidRPr="00C97305" w:rsidRDefault="00C97305" w:rsidP="00C97305">
      <w:pPr>
        <w:outlineLvl w:val="0"/>
        <w:rPr>
          <w:rFonts w:ascii="Times New Roman" w:eastAsia="Times New Roman" w:hAnsi="Times New Roman" w:cs="Times New Roman"/>
          <w:color w:val="000000" w:themeColor="text1"/>
          <w:kern w:val="36"/>
          <w:lang w:eastAsia="it-IT"/>
          <w14:ligatures w14:val="none"/>
        </w:rPr>
      </w:pPr>
      <w:r w:rsidRPr="00C97305">
        <w:rPr>
          <w:rFonts w:ascii="Times New Roman" w:eastAsia="Times New Roman" w:hAnsi="Times New Roman" w:cs="Times New Roman"/>
          <w:b/>
          <w:bCs/>
          <w:color w:val="000000" w:themeColor="text1"/>
          <w:kern w:val="36"/>
          <w:lang w:eastAsia="it-IT"/>
          <w14:ligatures w14:val="none"/>
        </w:rPr>
        <w:t>Dentro il tascapane</w:t>
      </w:r>
    </w:p>
    <w:p w:rsidR="00C97305" w:rsidRPr="00C97305" w:rsidRDefault="00C97305" w:rsidP="00C97305">
      <w:pPr>
        <w:rPr>
          <w:rFonts w:ascii="Times New Roman" w:eastAsia="Times New Roman" w:hAnsi="Times New Roman" w:cs="Times New Roman"/>
          <w:color w:val="000000" w:themeColor="text1"/>
          <w:kern w:val="0"/>
          <w:lang w:eastAsia="it-IT"/>
          <w14:ligatures w14:val="none"/>
        </w:rPr>
      </w:pPr>
      <w:r w:rsidRPr="00C97305">
        <w:rPr>
          <w:rFonts w:ascii="Times New Roman" w:eastAsia="Times New Roman" w:hAnsi="Times New Roman" w:cs="Times New Roman"/>
          <w:color w:val="000000" w:themeColor="text1"/>
          <w:kern w:val="0"/>
          <w:lang w:eastAsia="it-IT"/>
          <w14:ligatures w14:val="none"/>
        </w:rPr>
        <w:t xml:space="preserve">Dopo la morte del Servo di Dio don Pier Luigi </w:t>
      </w:r>
      <w:proofErr w:type="spellStart"/>
      <w:r w:rsidRPr="00C97305">
        <w:rPr>
          <w:rFonts w:ascii="Times New Roman" w:eastAsia="Times New Roman" w:hAnsi="Times New Roman" w:cs="Times New Roman"/>
          <w:color w:val="000000" w:themeColor="text1"/>
          <w:kern w:val="0"/>
          <w:lang w:eastAsia="it-IT"/>
          <w14:ligatures w14:val="none"/>
        </w:rPr>
        <w:t>Quatrini</w:t>
      </w:r>
      <w:proofErr w:type="spellEnd"/>
      <w:r w:rsidRPr="00C97305">
        <w:rPr>
          <w:rFonts w:ascii="Times New Roman" w:eastAsia="Times New Roman" w:hAnsi="Times New Roman" w:cs="Times New Roman"/>
          <w:color w:val="000000" w:themeColor="text1"/>
          <w:kern w:val="0"/>
          <w:lang w:eastAsia="it-IT"/>
          <w14:ligatures w14:val="none"/>
        </w:rPr>
        <w:t>, amici e familiari hanno avvertito con forza il bisogno di non lasciare che il ricordo della sua presenza si affievolisse nel tempo. Non si trattava soltanto di custodire una memoria affettiva, ma di mantenere viva la bellezza concreta di una persona, delle sue scelte, del suo ministero sacerdotale, della sua parola e della sua testimonianza evangelica.</w:t>
      </w:r>
    </w:p>
    <w:p w:rsidR="00C97305" w:rsidRPr="00C97305" w:rsidRDefault="00C97305" w:rsidP="00C97305">
      <w:pPr>
        <w:rPr>
          <w:rFonts w:ascii="Times New Roman" w:eastAsia="Times New Roman" w:hAnsi="Times New Roman" w:cs="Times New Roman"/>
          <w:color w:val="000000" w:themeColor="text1"/>
          <w:kern w:val="0"/>
          <w:lang w:eastAsia="it-IT"/>
          <w14:ligatures w14:val="none"/>
        </w:rPr>
      </w:pPr>
      <w:r w:rsidRPr="00C97305">
        <w:rPr>
          <w:rFonts w:ascii="Times New Roman" w:eastAsia="Times New Roman" w:hAnsi="Times New Roman" w:cs="Times New Roman"/>
          <w:color w:val="000000" w:themeColor="text1"/>
          <w:kern w:val="0"/>
          <w:lang w:eastAsia="it-IT"/>
          <w14:ligatures w14:val="none"/>
        </w:rPr>
        <w:t>Da questo desiderio sono nate iniziative, incontri, momenti di preghiera e occasioni di ascolto, attraverso i quali continuare a far risuonare la sua voce, il suo modo di leggere la vita alla luce del Vangelo, la sua spiritualità essenziale e le attenzioni pastorali che hanno segnato profondamente quanti lo hanno incontrato.</w:t>
      </w:r>
    </w:p>
    <w:p w:rsidR="00C97305" w:rsidRPr="00C97305" w:rsidRDefault="00C97305" w:rsidP="00C97305">
      <w:pPr>
        <w:rPr>
          <w:rFonts w:ascii="Times New Roman" w:eastAsia="Times New Roman" w:hAnsi="Times New Roman" w:cs="Times New Roman"/>
          <w:color w:val="000000" w:themeColor="text1"/>
          <w:kern w:val="0"/>
          <w:lang w:eastAsia="it-IT"/>
          <w14:ligatures w14:val="none"/>
        </w:rPr>
      </w:pPr>
      <w:r w:rsidRPr="00C97305">
        <w:rPr>
          <w:rFonts w:ascii="Times New Roman" w:eastAsia="Times New Roman" w:hAnsi="Times New Roman" w:cs="Times New Roman"/>
          <w:color w:val="000000" w:themeColor="text1"/>
          <w:kern w:val="0"/>
          <w:lang w:eastAsia="it-IT"/>
          <w14:ligatures w14:val="none"/>
        </w:rPr>
        <w:t>Accanto agli incontri e alle celebrazioni maturò anche l'idea di raccogliere i suoi scritti più significativi, perché il suo pensiero potesse continuare a parlare nel presente e le sue scelte spirituali rimanessero capaci di interrogare e accompagnare ancora oggi. Si avvertiva infatti che il suo passaggio in mezzo a noi non apparteneva soltanto al ricordo, ma custodiva una fecondità che chiedeva di essere trasmessa.</w:t>
      </w:r>
    </w:p>
    <w:p w:rsidR="00C97305" w:rsidRPr="00C97305" w:rsidRDefault="00C97305" w:rsidP="00C97305">
      <w:pPr>
        <w:rPr>
          <w:rFonts w:ascii="Times New Roman" w:eastAsia="Times New Roman" w:hAnsi="Times New Roman" w:cs="Times New Roman"/>
          <w:color w:val="000000" w:themeColor="text1"/>
          <w:kern w:val="0"/>
          <w:lang w:eastAsia="it-IT"/>
          <w14:ligatures w14:val="none"/>
        </w:rPr>
      </w:pPr>
      <w:r w:rsidRPr="00C97305">
        <w:rPr>
          <w:rFonts w:ascii="Times New Roman" w:eastAsia="Times New Roman" w:hAnsi="Times New Roman" w:cs="Times New Roman"/>
          <w:color w:val="000000" w:themeColor="text1"/>
          <w:kern w:val="0"/>
          <w:lang w:eastAsia="it-IT"/>
          <w14:ligatures w14:val="none"/>
        </w:rPr>
        <w:t>Rimaneva da trovare un nome che sapesse raccontare qualcosa di lui.</w:t>
      </w:r>
    </w:p>
    <w:p w:rsidR="00C97305" w:rsidRPr="00C97305" w:rsidRDefault="00C97305" w:rsidP="00C97305">
      <w:pPr>
        <w:rPr>
          <w:rFonts w:ascii="Times New Roman" w:eastAsia="Times New Roman" w:hAnsi="Times New Roman" w:cs="Times New Roman"/>
          <w:color w:val="000000" w:themeColor="text1"/>
          <w:kern w:val="0"/>
          <w:lang w:eastAsia="it-IT"/>
          <w14:ligatures w14:val="none"/>
        </w:rPr>
      </w:pPr>
      <w:r w:rsidRPr="00C97305">
        <w:rPr>
          <w:rFonts w:ascii="Times New Roman" w:eastAsia="Times New Roman" w:hAnsi="Times New Roman" w:cs="Times New Roman"/>
          <w:color w:val="000000" w:themeColor="text1"/>
          <w:kern w:val="0"/>
          <w:lang w:eastAsia="it-IT"/>
          <w14:ligatures w14:val="none"/>
        </w:rPr>
        <w:t>La ricerca si fermò su un'immagine semplice, ma profondamente evocativa: il tascapane, quella borsa </w:t>
      </w:r>
      <w:r w:rsidRPr="00C97305">
        <w:rPr>
          <w:rFonts w:ascii="Times New Roman" w:eastAsia="Times New Roman" w:hAnsi="Times New Roman" w:cs="Times New Roman"/>
          <w:i/>
          <w:iCs/>
          <w:color w:val="000000" w:themeColor="text1"/>
          <w:kern w:val="0"/>
          <w:lang w:eastAsia="it-IT"/>
          <w14:ligatures w14:val="none"/>
        </w:rPr>
        <w:t>Vera Tolfa</w:t>
      </w:r>
      <w:r w:rsidRPr="00C97305">
        <w:rPr>
          <w:rFonts w:ascii="Times New Roman" w:eastAsia="Times New Roman" w:hAnsi="Times New Roman" w:cs="Times New Roman"/>
          <w:color w:val="000000" w:themeColor="text1"/>
          <w:kern w:val="0"/>
          <w:lang w:eastAsia="it-IT"/>
          <w14:ligatures w14:val="none"/>
        </w:rPr>
        <w:t> che negli anni Settanta e Ottanta accompagnava il quotidiano di tanti giovani. Una borsa essenziale, mai eccessiva, capace di contenere il necessario. Anche don Pier Luigi la portava con sé: dentro vi custodiva i suoi strumenti abituali — la piccola Bibbia di Gerusalemme, un testo di lettura spirituale, il giornale quotidiano, fogli per appunti, penna e matita.</w:t>
      </w:r>
    </w:p>
    <w:p w:rsidR="00C97305" w:rsidRPr="00C97305" w:rsidRDefault="00C97305" w:rsidP="00C97305">
      <w:pPr>
        <w:rPr>
          <w:rFonts w:ascii="Times New Roman" w:eastAsia="Times New Roman" w:hAnsi="Times New Roman" w:cs="Times New Roman"/>
          <w:color w:val="000000" w:themeColor="text1"/>
          <w:kern w:val="0"/>
          <w:lang w:eastAsia="it-IT"/>
          <w14:ligatures w14:val="none"/>
        </w:rPr>
      </w:pPr>
      <w:r w:rsidRPr="00C97305">
        <w:rPr>
          <w:rFonts w:ascii="Times New Roman" w:eastAsia="Times New Roman" w:hAnsi="Times New Roman" w:cs="Times New Roman"/>
          <w:color w:val="000000" w:themeColor="text1"/>
          <w:kern w:val="0"/>
          <w:lang w:eastAsia="it-IT"/>
          <w14:ligatures w14:val="none"/>
        </w:rPr>
        <w:t>Era un'immagine rimasta viva nella memoria di molti: discreta, concreta, quasi familiare, e proprio per questo profondamente sua.</w:t>
      </w:r>
    </w:p>
    <w:p w:rsidR="00C97305" w:rsidRPr="00C97305" w:rsidRDefault="00C97305" w:rsidP="00C97305">
      <w:pPr>
        <w:rPr>
          <w:rFonts w:ascii="Times New Roman" w:eastAsia="Times New Roman" w:hAnsi="Times New Roman" w:cs="Times New Roman"/>
          <w:color w:val="000000" w:themeColor="text1"/>
          <w:kern w:val="0"/>
          <w:lang w:eastAsia="it-IT"/>
          <w14:ligatures w14:val="none"/>
        </w:rPr>
      </w:pPr>
      <w:r w:rsidRPr="00C97305">
        <w:rPr>
          <w:rFonts w:ascii="Times New Roman" w:eastAsia="Times New Roman" w:hAnsi="Times New Roman" w:cs="Times New Roman"/>
          <w:color w:val="000000" w:themeColor="text1"/>
          <w:kern w:val="0"/>
          <w:lang w:eastAsia="it-IT"/>
          <w14:ligatures w14:val="none"/>
        </w:rPr>
        <w:t>Così nacque il titolo </w:t>
      </w:r>
      <w:r w:rsidRPr="00C97305">
        <w:rPr>
          <w:rFonts w:ascii="Times New Roman" w:eastAsia="Times New Roman" w:hAnsi="Times New Roman" w:cs="Times New Roman"/>
          <w:b/>
          <w:bCs/>
          <w:color w:val="000000" w:themeColor="text1"/>
          <w:kern w:val="0"/>
          <w:lang w:eastAsia="it-IT"/>
          <w14:ligatures w14:val="none"/>
        </w:rPr>
        <w:t>"Dentro il Tascapane"</w:t>
      </w:r>
      <w:r w:rsidRPr="00C97305">
        <w:rPr>
          <w:rFonts w:ascii="Times New Roman" w:eastAsia="Times New Roman" w:hAnsi="Times New Roman" w:cs="Times New Roman"/>
          <w:color w:val="000000" w:themeColor="text1"/>
          <w:kern w:val="0"/>
          <w:lang w:eastAsia="it-IT"/>
          <w14:ligatures w14:val="none"/>
        </w:rPr>
        <w:t>.</w:t>
      </w:r>
    </w:p>
    <w:p w:rsidR="00C97305" w:rsidRPr="00C97305" w:rsidRDefault="00C97305" w:rsidP="00C97305">
      <w:pPr>
        <w:rPr>
          <w:rFonts w:ascii="Times New Roman" w:eastAsia="Times New Roman" w:hAnsi="Times New Roman" w:cs="Times New Roman"/>
          <w:color w:val="000000" w:themeColor="text1"/>
          <w:kern w:val="0"/>
          <w:lang w:eastAsia="it-IT"/>
          <w14:ligatures w14:val="none"/>
        </w:rPr>
      </w:pPr>
      <w:r w:rsidRPr="00C97305">
        <w:rPr>
          <w:rFonts w:ascii="Times New Roman" w:eastAsia="Times New Roman" w:hAnsi="Times New Roman" w:cs="Times New Roman"/>
          <w:color w:val="000000" w:themeColor="text1"/>
          <w:kern w:val="0"/>
          <w:lang w:eastAsia="it-IT"/>
          <w14:ligatures w14:val="none"/>
        </w:rPr>
        <w:t>A distanza di vent'anni dalla sua morte, nel cammino ormai avviato della Causa di beatificazione e canonizzazione del Servo di Dio, dopo numerosi incontri di preghiera, momenti di approfondimento, pubblicazioni dedicate alla sua vita e l'edizione dei suoi appunti omiletici, si è sentita l'esigenza di riprendere quel filo originario.</w:t>
      </w:r>
    </w:p>
    <w:p w:rsidR="00C97305" w:rsidRPr="00C97305" w:rsidRDefault="00C97305" w:rsidP="00C97305">
      <w:pPr>
        <w:rPr>
          <w:rFonts w:ascii="Times New Roman" w:eastAsia="Times New Roman" w:hAnsi="Times New Roman" w:cs="Times New Roman"/>
          <w:color w:val="000000" w:themeColor="text1"/>
          <w:kern w:val="0"/>
          <w:lang w:eastAsia="it-IT"/>
          <w14:ligatures w14:val="none"/>
        </w:rPr>
      </w:pPr>
      <w:r w:rsidRPr="00C97305">
        <w:rPr>
          <w:rFonts w:ascii="Times New Roman" w:eastAsia="Times New Roman" w:hAnsi="Times New Roman" w:cs="Times New Roman"/>
          <w:color w:val="000000" w:themeColor="text1"/>
          <w:kern w:val="0"/>
          <w:lang w:eastAsia="it-IT"/>
          <w14:ligatures w14:val="none"/>
        </w:rPr>
        <w:t>"Dentro il Tascapane" rinasce oggi come periodico online: uno spazio pensato per gli amici di don Pier Luigi, per condividere notizie, riflessioni, testimonianze e approfondimenti legati alla sua spiritualità e al cammino della Causa.</w:t>
      </w:r>
    </w:p>
    <w:p w:rsidR="00C97305" w:rsidRPr="00C97305" w:rsidRDefault="00C97305" w:rsidP="00C97305">
      <w:pPr>
        <w:rPr>
          <w:rFonts w:ascii="Times New Roman" w:eastAsia="Times New Roman" w:hAnsi="Times New Roman" w:cs="Times New Roman"/>
          <w:color w:val="000000" w:themeColor="text1"/>
          <w:kern w:val="0"/>
          <w:lang w:eastAsia="it-IT"/>
          <w14:ligatures w14:val="none"/>
        </w:rPr>
      </w:pPr>
      <w:r w:rsidRPr="00C97305">
        <w:rPr>
          <w:rFonts w:ascii="Times New Roman" w:eastAsia="Times New Roman" w:hAnsi="Times New Roman" w:cs="Times New Roman"/>
          <w:color w:val="000000" w:themeColor="text1"/>
          <w:kern w:val="0"/>
          <w:lang w:eastAsia="it-IT"/>
          <w14:ligatures w14:val="none"/>
        </w:rPr>
        <w:t>Nelle sue omelie, commentando l'inizio del Vangelo di Luca, don Pier Luigi scriveva:</w:t>
      </w:r>
    </w:p>
    <w:p w:rsidR="00C97305" w:rsidRPr="00C97305" w:rsidRDefault="00C97305" w:rsidP="00C97305">
      <w:pPr>
        <w:rPr>
          <w:rFonts w:ascii="Times New Roman" w:eastAsia="Times New Roman" w:hAnsi="Times New Roman" w:cs="Times New Roman"/>
          <w:color w:val="000000" w:themeColor="text1"/>
          <w:kern w:val="0"/>
          <w:lang w:eastAsia="it-IT"/>
          <w14:ligatures w14:val="none"/>
        </w:rPr>
      </w:pPr>
      <w:r w:rsidRPr="00C97305">
        <w:rPr>
          <w:rFonts w:ascii="Times New Roman" w:eastAsia="Times New Roman" w:hAnsi="Times New Roman" w:cs="Times New Roman"/>
          <w:color w:val="000000" w:themeColor="text1"/>
          <w:kern w:val="0"/>
          <w:lang w:eastAsia="it-IT"/>
          <w14:ligatures w14:val="none"/>
        </w:rPr>
        <w:t>«Prologo: Luca scrive indirizzando a un amante di Dio (Teofilo) perché si renda conto della solidità degli insegnamenti ricevuti; per questo anche noi ci accostiamo quotidianamente alla Parola di Dio. Quel Teofilo siamo noi, il Vangelo è scritto per me, perché io mi renda conto della solidità degli insegnamenti ricevuti. Si tratta di attualizzare la Parola nella nostra vita: ecco l'importanza di alimentarci quotidianamente al Vangelo, alla Parola, per rendere solida la nostra fede. È importante la lectio divina, pregare la Parola. Questo ci fa Chiesa, e il nostro senso è nell'unità. La Chiesa è segno e strumento della liberazione, della salvezza che Gesù è venuto a portare». (</w:t>
      </w:r>
      <w:r w:rsidRPr="00C97305">
        <w:rPr>
          <w:rFonts w:ascii="Times New Roman" w:eastAsia="Times New Roman" w:hAnsi="Times New Roman" w:cs="Times New Roman"/>
          <w:i/>
          <w:iCs/>
          <w:color w:val="000000" w:themeColor="text1"/>
          <w:kern w:val="0"/>
          <w:lang w:eastAsia="it-IT"/>
          <w14:ligatures w14:val="none"/>
        </w:rPr>
        <w:t xml:space="preserve">P. L. </w:t>
      </w:r>
      <w:proofErr w:type="spellStart"/>
      <w:r w:rsidRPr="00C97305">
        <w:rPr>
          <w:rFonts w:ascii="Times New Roman" w:eastAsia="Times New Roman" w:hAnsi="Times New Roman" w:cs="Times New Roman"/>
          <w:i/>
          <w:iCs/>
          <w:color w:val="000000" w:themeColor="text1"/>
          <w:kern w:val="0"/>
          <w:lang w:eastAsia="it-IT"/>
          <w14:ligatures w14:val="none"/>
        </w:rPr>
        <w:t>Quatrini</w:t>
      </w:r>
      <w:proofErr w:type="spellEnd"/>
      <w:r w:rsidRPr="00C97305">
        <w:rPr>
          <w:rFonts w:ascii="Times New Roman" w:eastAsia="Times New Roman" w:hAnsi="Times New Roman" w:cs="Times New Roman"/>
          <w:i/>
          <w:iCs/>
          <w:color w:val="000000" w:themeColor="text1"/>
          <w:kern w:val="0"/>
          <w:lang w:eastAsia="it-IT"/>
          <w14:ligatures w14:val="none"/>
        </w:rPr>
        <w:t>, Germogliò e fruttò cento volte tanto…, Ponteranica 2025, pp. 17–18</w:t>
      </w:r>
      <w:r w:rsidRPr="00C97305">
        <w:rPr>
          <w:rFonts w:ascii="Times New Roman" w:eastAsia="Times New Roman" w:hAnsi="Times New Roman" w:cs="Times New Roman"/>
          <w:color w:val="000000" w:themeColor="text1"/>
          <w:kern w:val="0"/>
          <w:lang w:eastAsia="it-IT"/>
          <w14:ligatures w14:val="none"/>
        </w:rPr>
        <w:t>)</w:t>
      </w:r>
    </w:p>
    <w:p w:rsidR="00C97305" w:rsidRPr="00C97305" w:rsidRDefault="00C97305" w:rsidP="00C97305">
      <w:pPr>
        <w:rPr>
          <w:rFonts w:ascii="Times New Roman" w:eastAsia="Times New Roman" w:hAnsi="Times New Roman" w:cs="Times New Roman"/>
          <w:color w:val="000000" w:themeColor="text1"/>
          <w:kern w:val="0"/>
          <w:lang w:eastAsia="it-IT"/>
          <w14:ligatures w14:val="none"/>
        </w:rPr>
      </w:pPr>
      <w:r w:rsidRPr="00C97305">
        <w:rPr>
          <w:rFonts w:ascii="Times New Roman" w:eastAsia="Times New Roman" w:hAnsi="Times New Roman" w:cs="Times New Roman"/>
          <w:color w:val="000000" w:themeColor="text1"/>
          <w:kern w:val="0"/>
          <w:lang w:eastAsia="it-IT"/>
          <w14:ligatures w14:val="none"/>
        </w:rPr>
        <w:t>Forse è proprio questo il senso più autentico di questa sezione: non fermarsi a leggere un ricordo, ma lasciarsi ancora chiamare.</w:t>
      </w:r>
    </w:p>
    <w:p w:rsidR="00C97305" w:rsidRPr="00C97305" w:rsidRDefault="00C97305" w:rsidP="00C97305">
      <w:pPr>
        <w:rPr>
          <w:rFonts w:ascii="Times New Roman" w:eastAsia="Times New Roman" w:hAnsi="Times New Roman" w:cs="Times New Roman"/>
          <w:color w:val="000000" w:themeColor="text1"/>
          <w:kern w:val="0"/>
          <w:lang w:eastAsia="it-IT"/>
          <w14:ligatures w14:val="none"/>
        </w:rPr>
      </w:pPr>
      <w:r w:rsidRPr="00C97305">
        <w:rPr>
          <w:rFonts w:ascii="Times New Roman" w:eastAsia="Times New Roman" w:hAnsi="Times New Roman" w:cs="Times New Roman"/>
          <w:color w:val="000000" w:themeColor="text1"/>
          <w:kern w:val="0"/>
          <w:lang w:eastAsia="it-IT"/>
          <w14:ligatures w14:val="none"/>
        </w:rPr>
        <w:t>Perché quel Teofilo siamo noi.</w:t>
      </w:r>
    </w:p>
    <w:p w:rsidR="00C97305" w:rsidRPr="00C97305" w:rsidRDefault="00C97305">
      <w:pPr>
        <w:rPr>
          <w:rFonts w:ascii="Times New Roman" w:hAnsi="Times New Roman" w:cs="Times New Roman"/>
          <w:color w:val="000000" w:themeColor="text1"/>
        </w:rPr>
      </w:pPr>
    </w:p>
    <w:sectPr w:rsidR="00C97305" w:rsidRPr="00C973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42568"/>
    <w:multiLevelType w:val="multilevel"/>
    <w:tmpl w:val="A664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5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05"/>
    <w:rsid w:val="00033A1C"/>
    <w:rsid w:val="00206252"/>
    <w:rsid w:val="003D0AEF"/>
    <w:rsid w:val="006B5B7B"/>
    <w:rsid w:val="00853118"/>
    <w:rsid w:val="00AF4711"/>
    <w:rsid w:val="00C97305"/>
    <w:rsid w:val="00DC7E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1798"/>
  <w15:chartTrackingRefBased/>
  <w15:docId w15:val="{91B13D2A-AD14-784D-AEA5-620B990D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973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973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9730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9730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9730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9730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9730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9730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9730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730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9730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9730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9730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9730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9730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9730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9730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97305"/>
    <w:rPr>
      <w:rFonts w:eastAsiaTheme="majorEastAsia" w:cstheme="majorBidi"/>
      <w:color w:val="272727" w:themeColor="text1" w:themeTint="D8"/>
    </w:rPr>
  </w:style>
  <w:style w:type="paragraph" w:styleId="Titolo">
    <w:name w:val="Title"/>
    <w:basedOn w:val="Normale"/>
    <w:next w:val="Normale"/>
    <w:link w:val="TitoloCarattere"/>
    <w:uiPriority w:val="10"/>
    <w:qFormat/>
    <w:rsid w:val="00C9730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9730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9730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9730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9730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97305"/>
    <w:rPr>
      <w:i/>
      <w:iCs/>
      <w:color w:val="404040" w:themeColor="text1" w:themeTint="BF"/>
    </w:rPr>
  </w:style>
  <w:style w:type="paragraph" w:styleId="Paragrafoelenco">
    <w:name w:val="List Paragraph"/>
    <w:basedOn w:val="Normale"/>
    <w:uiPriority w:val="34"/>
    <w:qFormat/>
    <w:rsid w:val="00C97305"/>
    <w:pPr>
      <w:ind w:left="720"/>
      <w:contextualSpacing/>
    </w:pPr>
  </w:style>
  <w:style w:type="character" w:styleId="Enfasiintensa">
    <w:name w:val="Intense Emphasis"/>
    <w:basedOn w:val="Carpredefinitoparagrafo"/>
    <w:uiPriority w:val="21"/>
    <w:qFormat/>
    <w:rsid w:val="00C97305"/>
    <w:rPr>
      <w:i/>
      <w:iCs/>
      <w:color w:val="2F5496" w:themeColor="accent1" w:themeShade="BF"/>
    </w:rPr>
  </w:style>
  <w:style w:type="paragraph" w:styleId="Citazioneintensa">
    <w:name w:val="Intense Quote"/>
    <w:basedOn w:val="Normale"/>
    <w:next w:val="Normale"/>
    <w:link w:val="CitazioneintensaCarattere"/>
    <w:uiPriority w:val="30"/>
    <w:qFormat/>
    <w:rsid w:val="00C973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97305"/>
    <w:rPr>
      <w:i/>
      <w:iCs/>
      <w:color w:val="2F5496" w:themeColor="accent1" w:themeShade="BF"/>
    </w:rPr>
  </w:style>
  <w:style w:type="character" w:styleId="Riferimentointenso">
    <w:name w:val="Intense Reference"/>
    <w:basedOn w:val="Carpredefinitoparagrafo"/>
    <w:uiPriority w:val="32"/>
    <w:qFormat/>
    <w:rsid w:val="00C97305"/>
    <w:rPr>
      <w:b/>
      <w:bCs/>
      <w:smallCaps/>
      <w:color w:val="2F5496" w:themeColor="accent1" w:themeShade="BF"/>
      <w:spacing w:val="5"/>
    </w:rPr>
  </w:style>
  <w:style w:type="character" w:styleId="Collegamentoipertestuale">
    <w:name w:val="Hyperlink"/>
    <w:basedOn w:val="Carpredefinitoparagrafo"/>
    <w:uiPriority w:val="99"/>
    <w:semiHidden/>
    <w:unhideWhenUsed/>
    <w:rsid w:val="00C97305"/>
    <w:rPr>
      <w:color w:val="0000FF"/>
      <w:u w:val="single"/>
    </w:rPr>
  </w:style>
  <w:style w:type="character" w:styleId="Enfasicorsivo">
    <w:name w:val="Emphasis"/>
    <w:basedOn w:val="Carpredefinitoparagrafo"/>
    <w:uiPriority w:val="20"/>
    <w:qFormat/>
    <w:rsid w:val="00C97305"/>
    <w:rPr>
      <w:i/>
      <w:iCs/>
    </w:rPr>
  </w:style>
  <w:style w:type="paragraph" w:customStyle="1" w:styleId="wnd-homepage">
    <w:name w:val="wnd-homepage"/>
    <w:basedOn w:val="Normale"/>
    <w:rsid w:val="00C97305"/>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menu-item-text">
    <w:name w:val="menu-item-text"/>
    <w:basedOn w:val="Carpredefinitoparagrafo"/>
    <w:rsid w:val="00C97305"/>
  </w:style>
  <w:style w:type="character" w:styleId="Enfasigrassetto">
    <w:name w:val="Strong"/>
    <w:basedOn w:val="Carpredefinitoparagrafo"/>
    <w:uiPriority w:val="22"/>
    <w:qFormat/>
    <w:rsid w:val="00C97305"/>
    <w:rPr>
      <w:b/>
      <w:bCs/>
    </w:rPr>
  </w:style>
  <w:style w:type="paragraph" w:styleId="NormaleWeb">
    <w:name w:val="Normal (Web)"/>
    <w:basedOn w:val="Normale"/>
    <w:uiPriority w:val="99"/>
    <w:semiHidden/>
    <w:unhideWhenUsed/>
    <w:rsid w:val="00C97305"/>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C97305"/>
  </w:style>
  <w:style w:type="character" w:customStyle="1" w:styleId="b-btn-t">
    <w:name w:val="b-btn-t"/>
    <w:basedOn w:val="Carpredefinitoparagrafo"/>
    <w:rsid w:val="00C97305"/>
  </w:style>
  <w:style w:type="character" w:customStyle="1" w:styleId="sf-content">
    <w:name w:val="sf-content"/>
    <w:basedOn w:val="Carpredefinitoparagrafo"/>
    <w:rsid w:val="00C97305"/>
  </w:style>
  <w:style w:type="character" w:customStyle="1" w:styleId="sf-cbr">
    <w:name w:val="sf-cbr"/>
    <w:basedOn w:val="Carpredefinitoparagrafo"/>
    <w:rsid w:val="00C97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Karakhanian</dc:creator>
  <cp:keywords/>
  <dc:description/>
  <cp:lastModifiedBy>Valentina Karakhanian</cp:lastModifiedBy>
  <cp:revision>1</cp:revision>
  <dcterms:created xsi:type="dcterms:W3CDTF">2026-03-25T11:40:00Z</dcterms:created>
  <dcterms:modified xsi:type="dcterms:W3CDTF">2026-03-25T11:42:00Z</dcterms:modified>
</cp:coreProperties>
</file>